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7A" w:rsidRDefault="0059637A" w:rsidP="0059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Conclusi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on</w:t>
      </w:r>
    </w:p>
    <w:p w:rsidR="0059637A" w:rsidRDefault="0059637A" w:rsidP="0059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37A" w:rsidRDefault="0059637A" w:rsidP="00E47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realize intelligent decision making in smart systems, a weight judgment downward closure property based frequent </w:t>
      </w:r>
      <w:proofErr w:type="spellStart"/>
      <w:r>
        <w:rPr>
          <w:rFonts w:ascii="Times New Roman" w:hAnsi="Times New Roman" w:cs="Times New Roman"/>
          <w:sz w:val="28"/>
          <w:szCs w:val="28"/>
        </w:rPr>
        <w:t>itemset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mining algorithm is proposed</w:t>
      </w:r>
    </w:p>
    <w:p w:rsidR="0059637A" w:rsidRDefault="0059637A" w:rsidP="00E47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narrow the searching space of weighted frequent </w:t>
      </w:r>
      <w:proofErr w:type="spellStart"/>
      <w:r>
        <w:rPr>
          <w:rFonts w:ascii="Times New Roman" w:hAnsi="Times New Roman" w:cs="Times New Roman"/>
          <w:sz w:val="28"/>
          <w:szCs w:val="28"/>
        </w:rPr>
        <w:t>itemsets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improve the time </w:t>
      </w:r>
      <w:r w:rsidR="002E444B">
        <w:rPr>
          <w:rFonts w:ascii="Times New Roman" w:hAnsi="Times New Roman" w:cs="Times New Roman"/>
          <w:sz w:val="28"/>
          <w:szCs w:val="28"/>
        </w:rPr>
        <w:t>efficiency. Weight</w:t>
      </w:r>
      <w:r>
        <w:rPr>
          <w:rFonts w:ascii="Times New Roman" w:hAnsi="Times New Roman" w:cs="Times New Roman"/>
          <w:sz w:val="28"/>
          <w:szCs w:val="28"/>
        </w:rPr>
        <w:t xml:space="preserve"> judgment downward closure property for weighted frequent </w:t>
      </w:r>
      <w:proofErr w:type="spellStart"/>
      <w:r>
        <w:rPr>
          <w:rFonts w:ascii="Times New Roman" w:hAnsi="Times New Roman" w:cs="Times New Roman"/>
          <w:sz w:val="28"/>
          <w:szCs w:val="28"/>
        </w:rPr>
        <w:t>itemsets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the existence property of weighted frequent subsets are introduced and proved first. Based on these two properties, the WD-FIM algorithm is described in detail. Moreover, the completeness and </w:t>
      </w:r>
      <w:r w:rsidR="002E444B">
        <w:rPr>
          <w:rFonts w:ascii="Times New Roman" w:hAnsi="Times New Roman" w:cs="Times New Roman"/>
          <w:sz w:val="28"/>
          <w:szCs w:val="28"/>
        </w:rPr>
        <w:t>time efficiency</w:t>
      </w:r>
      <w:r>
        <w:rPr>
          <w:rFonts w:ascii="Times New Roman" w:hAnsi="Times New Roman" w:cs="Times New Roman"/>
          <w:sz w:val="28"/>
          <w:szCs w:val="28"/>
        </w:rPr>
        <w:t xml:space="preserve"> of WD-FIM algorithm are analyzed </w:t>
      </w:r>
      <w:r w:rsidR="002E444B">
        <w:rPr>
          <w:rFonts w:ascii="Times New Roman" w:hAnsi="Times New Roman" w:cs="Times New Roman"/>
          <w:sz w:val="28"/>
          <w:szCs w:val="28"/>
        </w:rPr>
        <w:t>theoretically. The</w:t>
      </w:r>
      <w:r>
        <w:rPr>
          <w:rFonts w:ascii="Times New Roman" w:hAnsi="Times New Roman" w:cs="Times New Roman"/>
          <w:sz w:val="28"/>
          <w:szCs w:val="28"/>
        </w:rPr>
        <w:t xml:space="preserve"> performance of the proposed WD-FIM algorithm is verified on both synthetic and real-life datasets.</w:t>
      </w:r>
    </w:p>
    <w:p w:rsidR="0059637A" w:rsidRDefault="0059637A" w:rsidP="0059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0F" w:rsidRDefault="00693F0F"/>
    <w:sectPr w:rsidR="00693F0F" w:rsidSect="0069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840B0"/>
    <w:rsid w:val="001D5357"/>
    <w:rsid w:val="002E444B"/>
    <w:rsid w:val="003840B0"/>
    <w:rsid w:val="0059637A"/>
    <w:rsid w:val="00693F0F"/>
    <w:rsid w:val="00E4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TMKS Infotech16</dc:creator>
  <cp:lastModifiedBy>TMKS Infotech</cp:lastModifiedBy>
  <cp:revision>10</cp:revision>
  <dcterms:created xsi:type="dcterms:W3CDTF">2016-10-25T07:07:00Z</dcterms:created>
  <dcterms:modified xsi:type="dcterms:W3CDTF">2019-02-09T07:33:00Z</dcterms:modified>
</cp:coreProperties>
</file>